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52" w:rsidRDefault="00DE1C52" w:rsidP="00734621">
      <w:pPr>
        <w:jc w:val="right"/>
        <w:outlineLvl w:val="0"/>
        <w:rPr>
          <w:b/>
          <w:sz w:val="40"/>
          <w:szCs w:val="40"/>
          <w:lang w:val="en-GB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4" o:spid="_x0000_s1026" type="#_x0000_t75" style="position:absolute;left:0;text-align:left;margin-left:3.4pt;margin-top:-24.75pt;width:50.25pt;height:70.5pt;z-index:-251658752;visibility:visible;mso-position-horizontal-relative:margin;mso-position-vertical-relative:margin">
            <v:imagedata r:id="rId5" o:title="LOGO"/>
            <w10:wrap anchorx="margin" anchory="margin"/>
          </v:shape>
        </w:pict>
      </w:r>
    </w:p>
    <w:bookmarkEnd w:id="0"/>
    <w:p w:rsidR="00734621" w:rsidRDefault="00734621" w:rsidP="00734621">
      <w:pPr>
        <w:ind w:left="1304"/>
        <w:rPr>
          <w:b/>
          <w:sz w:val="40"/>
          <w:szCs w:val="40"/>
          <w:lang w:val="en-GB"/>
        </w:rPr>
      </w:pPr>
    </w:p>
    <w:p w:rsidR="00734621" w:rsidRDefault="00734621" w:rsidP="00734621">
      <w:pPr>
        <w:jc w:val="center"/>
        <w:outlineLvl w:val="0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Senior Section</w:t>
      </w:r>
    </w:p>
    <w:p w:rsidR="00734621" w:rsidRPr="00163C7D" w:rsidRDefault="00734621" w:rsidP="00734621">
      <w:pPr>
        <w:jc w:val="center"/>
        <w:rPr>
          <w:b/>
          <w:lang w:val="en-GB"/>
        </w:rPr>
      </w:pPr>
      <w:r>
        <w:rPr>
          <w:b/>
          <w:lang w:val="en-GB"/>
        </w:rPr>
        <w:t>Vejle Golf Club</w:t>
      </w:r>
    </w:p>
    <w:p w:rsidR="00734621" w:rsidRPr="00345C3C" w:rsidRDefault="00734621" w:rsidP="00734621">
      <w:pPr>
        <w:jc w:val="center"/>
        <w:rPr>
          <w:b/>
        </w:rPr>
      </w:pPr>
      <w:r w:rsidRPr="00345C3C">
        <w:rPr>
          <w:b/>
        </w:rPr>
        <w:t>Vedtægter</w:t>
      </w:r>
    </w:p>
    <w:p w:rsidR="00734621" w:rsidRPr="00345C3C" w:rsidRDefault="00734621" w:rsidP="00734621">
      <w:pPr>
        <w:jc w:val="center"/>
        <w:rPr>
          <w:b/>
        </w:rPr>
      </w:pPr>
    </w:p>
    <w:p w:rsidR="00734621" w:rsidRDefault="00734621" w:rsidP="00734621">
      <w:pPr>
        <w:ind w:left="1304" w:hanging="1304"/>
      </w:pPr>
      <w:r>
        <w:t>§ 1</w:t>
      </w:r>
      <w:r>
        <w:tab/>
        <w:t>Senior Section er et tilbud til VGC’s “voksne” medlemmer om at dyrke golf under hyggelige og afslappende former og samtidig få lejlighed til at møde et større udsnit af medlemmerne.</w:t>
      </w:r>
    </w:p>
    <w:p w:rsidR="00734621" w:rsidRDefault="00734621" w:rsidP="00734621">
      <w:pPr>
        <w:ind w:left="1304" w:hanging="1304"/>
      </w:pPr>
    </w:p>
    <w:p w:rsidR="00734621" w:rsidRDefault="00734621" w:rsidP="00734621">
      <w:pPr>
        <w:ind w:left="1304" w:hanging="1304"/>
      </w:pPr>
      <w:r>
        <w:t>§ 2</w:t>
      </w:r>
      <w:r>
        <w:tab/>
        <w:t>Senior Section er åben for alle medlemmer, der er fyldt 60 år samt disses ægtefæller / samlever uanset alder.</w:t>
      </w:r>
    </w:p>
    <w:p w:rsidR="00734621" w:rsidRDefault="00734621" w:rsidP="00734621">
      <w:pPr>
        <w:ind w:left="1304" w:hanging="1304"/>
      </w:pPr>
    </w:p>
    <w:p w:rsidR="00734621" w:rsidRDefault="00734621" w:rsidP="00734621">
      <w:pPr>
        <w:ind w:left="1304" w:hanging="1304"/>
      </w:pPr>
      <w:r>
        <w:t>§ 3</w:t>
      </w:r>
      <w:r>
        <w:tab/>
        <w:t xml:space="preserve">Der spilles i 2 rækker. Én over 18 huller og én over 9 huller. </w:t>
      </w:r>
    </w:p>
    <w:p w:rsidR="00734621" w:rsidRDefault="00734621" w:rsidP="00734621">
      <w:pPr>
        <w:ind w:left="1304" w:hanging="1304"/>
      </w:pPr>
    </w:p>
    <w:p w:rsidR="00734621" w:rsidRDefault="00734621" w:rsidP="00734621">
      <w:pPr>
        <w:ind w:left="1304" w:hanging="1304"/>
      </w:pPr>
      <w:r>
        <w:t>§ 4</w:t>
      </w:r>
      <w:r>
        <w:tab/>
        <w:t xml:space="preserve">Præmieuddelingen foregår en mandag i måneden – for den forgangne måned. </w:t>
      </w:r>
    </w:p>
    <w:p w:rsidR="00734621" w:rsidRDefault="00734621" w:rsidP="00734621">
      <w:pPr>
        <w:ind w:left="1304" w:hanging="1304"/>
      </w:pPr>
      <w:r>
        <w:tab/>
      </w:r>
    </w:p>
    <w:p w:rsidR="00734621" w:rsidRDefault="00734621" w:rsidP="00734621">
      <w:pPr>
        <w:ind w:left="1304" w:hanging="1304"/>
      </w:pPr>
      <w:r>
        <w:t>§ 5</w:t>
      </w:r>
      <w:r>
        <w:tab/>
        <w:t>Der spilles ordinært mandag formiddag fra sæsonstart til udgangen af oktober. Spilleform vælges af bestyrelsen/matchledelsen.</w:t>
      </w:r>
    </w:p>
    <w:p w:rsidR="00734621" w:rsidRDefault="00734621" w:rsidP="00734621">
      <w:pPr>
        <w:ind w:left="1304" w:hanging="1304"/>
      </w:pPr>
    </w:p>
    <w:p w:rsidR="00734621" w:rsidRDefault="00734621" w:rsidP="00734621">
      <w:pPr>
        <w:ind w:left="1304" w:hanging="1304"/>
      </w:pPr>
      <w:r>
        <w:t>§ 6</w:t>
      </w:r>
      <w:r>
        <w:tab/>
        <w:t>Bestyrelsen/matchkomitéen kan, hvis der skønnes interesse for det, lave arrangementer for medlemmerne på andre baner.</w:t>
      </w:r>
    </w:p>
    <w:p w:rsidR="00734621" w:rsidRDefault="00734621" w:rsidP="00734621">
      <w:pPr>
        <w:ind w:left="1304" w:hanging="1304"/>
      </w:pPr>
    </w:p>
    <w:p w:rsidR="00734621" w:rsidRDefault="00734621" w:rsidP="00734621">
      <w:pPr>
        <w:ind w:left="1304" w:hanging="1304"/>
      </w:pPr>
      <w:r>
        <w:t>§ 7</w:t>
      </w:r>
      <w:r>
        <w:tab/>
        <w:t>Der opkræves et årligt kontingent og matchfee. Størrelsen fastsættes ved den årlige generalforsamling.</w:t>
      </w:r>
    </w:p>
    <w:p w:rsidR="00734621" w:rsidRDefault="00734621" w:rsidP="00734621">
      <w:pPr>
        <w:ind w:left="1304" w:hanging="1304"/>
      </w:pPr>
    </w:p>
    <w:p w:rsidR="00734621" w:rsidRPr="00B31D02" w:rsidRDefault="00734621" w:rsidP="00734621">
      <w:pPr>
        <w:ind w:left="1304" w:hanging="1304"/>
      </w:pPr>
      <w:r>
        <w:t>§ 8</w:t>
      </w:r>
      <w:r>
        <w:tab/>
        <w:t xml:space="preserve">Senior Section ledes af en bestyrelse på 5 medlemmer, der vælges på generalforsamlingen. Der vælges endvidere en revisor samt en suppleant til </w:t>
      </w:r>
      <w:r w:rsidRPr="00B31D02">
        <w:t xml:space="preserve">bestyrelsen. Suppleanten deltager i bestyrelsesmøderne dog uden stemmeret. </w:t>
      </w:r>
    </w:p>
    <w:p w:rsidR="00734621" w:rsidRPr="00B31D02" w:rsidRDefault="00734621" w:rsidP="00734621">
      <w:pPr>
        <w:ind w:left="1304"/>
      </w:pPr>
      <w:r w:rsidRPr="00B31D02">
        <w:t xml:space="preserve">Bestyrelsen konstituerer sig selv med formand, kasserer og sekretær. </w:t>
      </w:r>
    </w:p>
    <w:p w:rsidR="00734621" w:rsidRDefault="00734621" w:rsidP="00734621">
      <w:pPr>
        <w:ind w:left="1304"/>
      </w:pPr>
      <w:r>
        <w:t>Bestyrelsen fungerer samtidig som matchkomité og matchledere.</w:t>
      </w:r>
    </w:p>
    <w:p w:rsidR="00734621" w:rsidRDefault="00734621" w:rsidP="00734621">
      <w:pPr>
        <w:ind w:left="1304" w:hanging="1304"/>
      </w:pPr>
      <w:r>
        <w:tab/>
        <w:t>Bestyrelsesmedlemmerne vælges i princippet for en 2-årig periode. Suppleant til bestyrelsen og revisor vælges for ét år.</w:t>
      </w:r>
    </w:p>
    <w:p w:rsidR="00734621" w:rsidRDefault="00734621" w:rsidP="00734621">
      <w:pPr>
        <w:ind w:left="1304" w:hanging="1304"/>
      </w:pPr>
    </w:p>
    <w:p w:rsidR="00734621" w:rsidRDefault="00734621" w:rsidP="00734621">
      <w:pPr>
        <w:ind w:left="1304" w:hanging="1304"/>
      </w:pPr>
      <w:r>
        <w:t>§ 9</w:t>
      </w:r>
      <w:r>
        <w:tab/>
        <w:t xml:space="preserve">Generalforsamling afholdes </w:t>
      </w:r>
      <w:r w:rsidR="00DE1C52">
        <w:t xml:space="preserve">inden udgangen af </w:t>
      </w:r>
      <w:r>
        <w:t>oktober med følgende dagsorden:</w:t>
      </w:r>
    </w:p>
    <w:p w:rsidR="00734621" w:rsidRDefault="00734621" w:rsidP="00734621">
      <w:pPr>
        <w:numPr>
          <w:ilvl w:val="2"/>
          <w:numId w:val="2"/>
        </w:numPr>
      </w:pPr>
      <w:r>
        <w:t>Valg af dirigent</w:t>
      </w:r>
    </w:p>
    <w:p w:rsidR="00734621" w:rsidRDefault="00734621" w:rsidP="00734621">
      <w:pPr>
        <w:numPr>
          <w:ilvl w:val="2"/>
          <w:numId w:val="2"/>
        </w:numPr>
      </w:pPr>
      <w:r>
        <w:t>Formandens beretning</w:t>
      </w:r>
    </w:p>
    <w:p w:rsidR="00734621" w:rsidRDefault="00734621" w:rsidP="00734621">
      <w:pPr>
        <w:numPr>
          <w:ilvl w:val="2"/>
          <w:numId w:val="2"/>
        </w:numPr>
      </w:pPr>
      <w:r>
        <w:t>Regnskab v/ kassereren</w:t>
      </w:r>
    </w:p>
    <w:p w:rsidR="00734621" w:rsidRDefault="00734621" w:rsidP="00734621">
      <w:pPr>
        <w:numPr>
          <w:ilvl w:val="2"/>
          <w:numId w:val="2"/>
        </w:numPr>
      </w:pPr>
      <w:r>
        <w:t>Indkomne forslag</w:t>
      </w:r>
    </w:p>
    <w:p w:rsidR="00734621" w:rsidRDefault="00734621" w:rsidP="00734621">
      <w:pPr>
        <w:numPr>
          <w:ilvl w:val="2"/>
          <w:numId w:val="2"/>
        </w:numPr>
      </w:pPr>
      <w:r>
        <w:t>Valg af bestyrelsesmedlemmer</w:t>
      </w:r>
    </w:p>
    <w:p w:rsidR="00734621" w:rsidRDefault="00734621" w:rsidP="00734621">
      <w:pPr>
        <w:numPr>
          <w:ilvl w:val="2"/>
          <w:numId w:val="2"/>
        </w:numPr>
      </w:pPr>
      <w:r>
        <w:t>Valg af suppleant til bestyrelsen</w:t>
      </w:r>
    </w:p>
    <w:p w:rsidR="00734621" w:rsidRDefault="00734621" w:rsidP="00734621">
      <w:pPr>
        <w:numPr>
          <w:ilvl w:val="2"/>
          <w:numId w:val="2"/>
        </w:numPr>
      </w:pPr>
      <w:r>
        <w:t>Valg af revisor</w:t>
      </w:r>
    </w:p>
    <w:p w:rsidR="00734621" w:rsidRDefault="00734621" w:rsidP="00734621">
      <w:pPr>
        <w:numPr>
          <w:ilvl w:val="2"/>
          <w:numId w:val="2"/>
        </w:numPr>
      </w:pPr>
      <w:r>
        <w:t>Fastsættelse af kontingent</w:t>
      </w:r>
    </w:p>
    <w:p w:rsidR="00734621" w:rsidRDefault="00734621" w:rsidP="00734621">
      <w:pPr>
        <w:numPr>
          <w:ilvl w:val="2"/>
          <w:numId w:val="2"/>
        </w:numPr>
      </w:pPr>
      <w:r>
        <w:t>Eventuelt</w:t>
      </w:r>
    </w:p>
    <w:p w:rsidR="00734621" w:rsidRDefault="00734621" w:rsidP="00734621">
      <w:pPr>
        <w:ind w:left="2608" w:hanging="1304"/>
      </w:pPr>
    </w:p>
    <w:p w:rsidR="00734621" w:rsidRDefault="00734621" w:rsidP="00734621">
      <w:pPr>
        <w:ind w:left="1304" w:hanging="1304"/>
      </w:pPr>
      <w:r>
        <w:t>§ 10</w:t>
      </w:r>
      <w:r>
        <w:tab/>
        <w:t>Vedtægterne tages op til revision hvert andet år eller hvis der fremsættes ønske herom. Indtil de vedtages på generalforsamlingen er vedtægterne provisoriske.</w:t>
      </w:r>
    </w:p>
    <w:p w:rsidR="00734621" w:rsidRDefault="00734621" w:rsidP="00734621">
      <w:pPr>
        <w:ind w:left="1304" w:hanging="1304"/>
      </w:pPr>
    </w:p>
    <w:p w:rsidR="00734621" w:rsidRPr="005C259D" w:rsidRDefault="00734621" w:rsidP="00734621">
      <w:pPr>
        <w:ind w:left="1304" w:hanging="1304"/>
        <w:jc w:val="right"/>
        <w:rPr>
          <w:i/>
        </w:rPr>
      </w:pPr>
      <w:r w:rsidRPr="005C259D">
        <w:rPr>
          <w:i/>
        </w:rPr>
        <w:t>Vedtage</w:t>
      </w:r>
      <w:r>
        <w:rPr>
          <w:i/>
        </w:rPr>
        <w:t xml:space="preserve">t </w:t>
      </w:r>
      <w:r w:rsidR="00DE1C52">
        <w:rPr>
          <w:i/>
        </w:rPr>
        <w:t>i bestyrelsen oktober 2017</w:t>
      </w:r>
    </w:p>
    <w:sectPr w:rsidR="00734621" w:rsidRPr="005C259D" w:rsidSect="00734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2472"/>
    <w:multiLevelType w:val="hybridMultilevel"/>
    <w:tmpl w:val="E88C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417DB"/>
    <w:multiLevelType w:val="hybridMultilevel"/>
    <w:tmpl w:val="A21A3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C3C"/>
    <w:rsid w:val="000400E3"/>
    <w:rsid w:val="00734621"/>
    <w:rsid w:val="00D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80A1C4-E60C-4BBE-805B-B74B4A3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3C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Senior Section</vt:lpstr>
      <vt:lpstr>Senior Section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Section</dc:title>
  <dc:subject/>
  <dc:creator>Bent</dc:creator>
  <cp:keywords/>
  <dc:description/>
  <cp:lastModifiedBy>Svend-Erik Egegaard Sørensen</cp:lastModifiedBy>
  <cp:revision>2</cp:revision>
  <cp:lastPrinted>2014-10-13T15:54:00Z</cp:lastPrinted>
  <dcterms:created xsi:type="dcterms:W3CDTF">2017-10-23T17:37:00Z</dcterms:created>
  <dcterms:modified xsi:type="dcterms:W3CDTF">2017-10-23T17:37:00Z</dcterms:modified>
</cp:coreProperties>
</file>